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24" w:rsidRDefault="001A0D2A">
      <w:r>
        <w:t>Link for forms from the state:</w:t>
      </w:r>
    </w:p>
    <w:p w:rsidR="001A0D2A" w:rsidRPr="001A0D2A" w:rsidRDefault="001A0D2A" w:rsidP="001A0D2A">
      <w:pPr>
        <w:spacing w:after="0" w:line="240" w:lineRule="auto"/>
        <w:rPr>
          <w:rFonts w:ascii="Calibri" w:eastAsia="Times New Roman" w:hAnsi="Calibri" w:cs="Calibri"/>
        </w:rPr>
      </w:pPr>
      <w:hyperlink r:id="rId5" w:tgtFrame="_blank" w:history="1">
        <w:r w:rsidRPr="001A0D2A">
          <w:rPr>
            <w:rFonts w:ascii="Calibri" w:eastAsia="Times New Roman" w:hAnsi="Calibri" w:cs="Calibri"/>
            <w:color w:val="0000FF"/>
            <w:u w:val="single"/>
          </w:rPr>
          <w:t>http://www.portal.state.pa.us/portal/server.pt/community/schools/14130/what%27s_new_with_school_health/556690</w:t>
        </w:r>
      </w:hyperlink>
    </w:p>
    <w:p w:rsidR="001A0D2A" w:rsidRDefault="001A0D2A">
      <w:bookmarkStart w:id="0" w:name="_GoBack"/>
      <w:bookmarkEnd w:id="0"/>
    </w:p>
    <w:sectPr w:rsidR="001A0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2A"/>
    <w:rsid w:val="001A0D2A"/>
    <w:rsid w:val="0085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1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xchangeone.methacton.org/owa/redir.aspx?C=3604de86d543461786d1647f8021f816&amp;URL=http%3a%2f%2fwww.portal.state.pa.us%2fportal%2fserver.pt%2fcommunity%2fschools%2f14130%2fwhat%2527s_new_with_school_health%2f5566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2012-12-20T13:35:00Z</dcterms:created>
  <dcterms:modified xsi:type="dcterms:W3CDTF">2012-12-20T13:57:00Z</dcterms:modified>
</cp:coreProperties>
</file>